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2DD8" w14:textId="0AD99E56" w:rsidR="003E3460" w:rsidRPr="00A22F22" w:rsidRDefault="00A22F22" w:rsidP="003E34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Інформація</w:t>
      </w:r>
      <w:r w:rsidRPr="00A22F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про загальну кількість акцій </w:t>
      </w:r>
      <w:hyperlink r:id="rId4" w:tgtFrame="_blank" w:history="1">
        <w:r w:rsidRPr="00A22F22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  <w:lang w:val="uk-UA"/>
          </w:rPr>
          <w:t>та голосуючих акцій</w:t>
        </w:r>
      </w:hyperlink>
      <w:r w:rsidRPr="00A22F2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 станом на</w:t>
      </w:r>
      <w:r w:rsidR="00CC17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DC7FF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23</w:t>
      </w:r>
      <w:r w:rsidR="00844EA4" w:rsidRPr="00844EA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EE64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0</w:t>
      </w:r>
      <w:r w:rsidR="00DC7FF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8</w:t>
      </w:r>
      <w:r w:rsidRPr="00844EA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.202</w:t>
      </w:r>
      <w:r w:rsidR="00EE649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року</w:t>
      </w:r>
      <w:r w:rsidR="003E3460" w:rsidRPr="00A22F2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C4772AA" w14:textId="77777777" w:rsidR="003E3460" w:rsidRPr="00B02762" w:rsidRDefault="003E3460" w:rsidP="003E346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06AA45" w14:textId="11ACA4A7" w:rsidR="003E3460" w:rsidRPr="00253E4B" w:rsidRDefault="00FE2A53" w:rsidP="003E346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E23">
        <w:rPr>
          <w:rFonts w:ascii="Times New Roman" w:hAnsi="Times New Roman" w:cs="Times New Roman"/>
          <w:sz w:val="28"/>
          <w:szCs w:val="28"/>
          <w:lang w:val="uk-UA"/>
        </w:rPr>
        <w:t xml:space="preserve">ПРИВАТНЕ АКЦІОНЕРНЕ ТОВАРИСТВО «ФІНАНСОВА КОМПАНІЯ «СУЧАСНІ КРЕДИТНІ ТЕХНОЛОГІЇ» </w:t>
      </w:r>
      <w:r w:rsidR="003E3460" w:rsidRPr="00B02762">
        <w:rPr>
          <w:rFonts w:ascii="Times New Roman" w:hAnsi="Times New Roman" w:cs="Times New Roman"/>
          <w:sz w:val="28"/>
          <w:szCs w:val="28"/>
          <w:lang w:val="uk-UA"/>
        </w:rPr>
        <w:t xml:space="preserve"> (далі – Товариство) у відповідності до </w:t>
      </w:r>
      <w:r w:rsidR="00CE7F70" w:rsidRPr="005F1E23">
        <w:rPr>
          <w:rFonts w:ascii="Times New Roman" w:hAnsi="Times New Roman" w:cs="Times New Roman"/>
          <w:sz w:val="28"/>
          <w:szCs w:val="28"/>
          <w:lang w:val="uk-UA"/>
        </w:rPr>
        <w:t xml:space="preserve">п. 36 розділу </w:t>
      </w:r>
      <w:r w:rsidR="00CE7F70" w:rsidRPr="005F1E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E7F70" w:rsidRPr="005F1E23">
        <w:rPr>
          <w:rFonts w:ascii="Times New Roman" w:hAnsi="Times New Roman" w:cs="Times New Roman"/>
          <w:sz w:val="28"/>
          <w:szCs w:val="28"/>
          <w:lang w:val="uk-UA"/>
        </w:rPr>
        <w:t>Х «</w:t>
      </w:r>
      <w:r w:rsidR="00253E4B" w:rsidRPr="00253E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Порядку скликання та проведення дистанційних загальних зборів акціонерів», затвердженого рішенням Національної комісії з цінних паперів та фондового ринку від 06.03.2023 року N 236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>, повідомляє, що станом на</w:t>
      </w:r>
      <w:r w:rsidR="00A22F22" w:rsidRPr="00253E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7FFA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844EA4" w:rsidRPr="00253E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649A" w:rsidRPr="00253E4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C7FF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134E95" w:rsidRPr="00253E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E649A" w:rsidRPr="00253E4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 xml:space="preserve"> р., дату складання переліку осіб, яким надсилається повідомлення про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позачергових 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>загальних зборів акціонерів Товариства, які призна</w:t>
      </w:r>
      <w:r w:rsidR="00A22F22" w:rsidRPr="00253E4B">
        <w:rPr>
          <w:rFonts w:ascii="Times New Roman" w:hAnsi="Times New Roman" w:cs="Times New Roman"/>
          <w:sz w:val="28"/>
          <w:szCs w:val="28"/>
          <w:lang w:val="uk-UA"/>
        </w:rPr>
        <w:t>чені на «</w:t>
      </w:r>
      <w:r w:rsidR="00DC7FF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844EA4" w:rsidRPr="00253E4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C7FFA">
        <w:rPr>
          <w:rFonts w:ascii="Times New Roman" w:hAnsi="Times New Roman" w:cs="Times New Roman"/>
          <w:sz w:val="28"/>
          <w:szCs w:val="28"/>
          <w:lang w:val="uk-UA"/>
        </w:rPr>
        <w:t xml:space="preserve"> вересня</w:t>
      </w:r>
      <w:r w:rsidR="00844EA4" w:rsidRPr="00253E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134E95" w:rsidRPr="00253E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E649A" w:rsidRPr="00253E4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 xml:space="preserve"> року,</w:t>
      </w:r>
      <w:r w:rsidR="00A22F22" w:rsidRPr="00253E4B">
        <w:rPr>
          <w:rFonts w:ascii="Times New Roman" w:hAnsi="Times New Roman" w:cs="Times New Roman"/>
          <w:sz w:val="28"/>
          <w:szCs w:val="28"/>
          <w:lang w:val="uk-UA"/>
        </w:rPr>
        <w:t xml:space="preserve"> що відбуватимуться дистанційно,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 xml:space="preserve"> загальна кількість акцій Товариства складає </w:t>
      </w:r>
      <w:r w:rsidRPr="005F1E23">
        <w:rPr>
          <w:rFonts w:ascii="Times New Roman" w:hAnsi="Times New Roman" w:cs="Times New Roman"/>
          <w:sz w:val="28"/>
          <w:szCs w:val="28"/>
          <w:lang w:val="uk-UA"/>
        </w:rPr>
        <w:t xml:space="preserve">50 000 000 (п’ятдесят мільйонів) </w:t>
      </w:r>
      <w:r w:rsidR="00B101B2">
        <w:rPr>
          <w:rFonts w:ascii="Times New Roman" w:hAnsi="Times New Roman" w:cs="Times New Roman"/>
          <w:sz w:val="28"/>
          <w:szCs w:val="28"/>
          <w:lang w:val="uk-UA"/>
        </w:rPr>
        <w:t xml:space="preserve">штук </w:t>
      </w:r>
      <w:r w:rsidRPr="005F1E23">
        <w:rPr>
          <w:rFonts w:ascii="Times New Roman" w:hAnsi="Times New Roman" w:cs="Times New Roman"/>
          <w:sz w:val="28"/>
          <w:szCs w:val="28"/>
          <w:lang w:val="uk-UA"/>
        </w:rPr>
        <w:t xml:space="preserve">простих іменних акцій та загальна кількість голосуючих акцій Товариства складає 49 300 000 (сорок дев’ять мільйонів триста тисяч) </w:t>
      </w:r>
      <w:r w:rsidR="00B101B2">
        <w:rPr>
          <w:rFonts w:ascii="Times New Roman" w:hAnsi="Times New Roman" w:cs="Times New Roman"/>
          <w:sz w:val="28"/>
          <w:szCs w:val="28"/>
          <w:lang w:val="uk-UA"/>
        </w:rPr>
        <w:t xml:space="preserve">штук </w:t>
      </w:r>
      <w:r w:rsidRPr="005F1E23">
        <w:rPr>
          <w:rFonts w:ascii="Times New Roman" w:hAnsi="Times New Roman" w:cs="Times New Roman"/>
          <w:sz w:val="28"/>
          <w:szCs w:val="28"/>
          <w:lang w:val="uk-UA"/>
        </w:rPr>
        <w:t>простих іменних акцій</w:t>
      </w:r>
      <w:r w:rsidR="003E3460" w:rsidRPr="00253E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BEC99F" w14:textId="77777777" w:rsidR="003E3460" w:rsidRPr="00253E4B" w:rsidRDefault="003E3460" w:rsidP="003E3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49A737" w14:textId="77777777" w:rsidR="00A22F22" w:rsidRDefault="00A22F22" w:rsidP="003E34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F7D22B" w14:textId="77777777" w:rsidR="00FE2A53" w:rsidRDefault="00FE2A53" w:rsidP="00FE2A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467E9C" w14:textId="77777777" w:rsidR="00FE2A53" w:rsidRDefault="00FE2A53" w:rsidP="00FE2A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ПрАТ «ФК «СУЧАСНІ </w:t>
      </w:r>
    </w:p>
    <w:p w14:paraId="7873E8FB" w14:textId="77777777" w:rsidR="00FE2A53" w:rsidRPr="00253B95" w:rsidRDefault="00FE2A53" w:rsidP="00FE2A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КРЕДИТНІ ТЕХНОЛОГІЇ»                                                       Н.А. Гуржий</w:t>
      </w:r>
    </w:p>
    <w:p w14:paraId="61A49A68" w14:textId="77777777" w:rsidR="003E3460" w:rsidRPr="009F0D30" w:rsidRDefault="003E3460" w:rsidP="003E3460">
      <w:pPr>
        <w:rPr>
          <w:lang w:val="uk-UA"/>
        </w:rPr>
      </w:pPr>
    </w:p>
    <w:p w14:paraId="02C469CB" w14:textId="77777777" w:rsidR="00E52E5C" w:rsidRPr="003E3460" w:rsidRDefault="00E52E5C">
      <w:pPr>
        <w:rPr>
          <w:lang w:val="uk-UA"/>
        </w:rPr>
      </w:pPr>
    </w:p>
    <w:sectPr w:rsidR="00E52E5C" w:rsidRPr="003E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460"/>
    <w:rsid w:val="00134E95"/>
    <w:rsid w:val="0023715A"/>
    <w:rsid w:val="00253E4B"/>
    <w:rsid w:val="003E3460"/>
    <w:rsid w:val="00592CB9"/>
    <w:rsid w:val="007417BD"/>
    <w:rsid w:val="00844EA4"/>
    <w:rsid w:val="00904F66"/>
    <w:rsid w:val="00A22F22"/>
    <w:rsid w:val="00AF3ACF"/>
    <w:rsid w:val="00B101B2"/>
    <w:rsid w:val="00C25BC9"/>
    <w:rsid w:val="00CC17FC"/>
    <w:rsid w:val="00CE7F70"/>
    <w:rsid w:val="00D75DAA"/>
    <w:rsid w:val="00DC7FFA"/>
    <w:rsid w:val="00DE7874"/>
    <w:rsid w:val="00E52E5C"/>
    <w:rsid w:val="00EE649A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ABCC"/>
  <w15:docId w15:val="{5D0F4825-4224-4DED-9A21-8534BFE7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ips.ligazakon.net/document/view/kl200297?ed=2020_10_20&amp;an=2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Артёмов</dc:creator>
  <cp:keywords/>
  <dc:description/>
  <cp:lastModifiedBy>p.o.b@i.ua</cp:lastModifiedBy>
  <cp:revision>2</cp:revision>
  <dcterms:created xsi:type="dcterms:W3CDTF">2023-08-25T13:06:00Z</dcterms:created>
  <dcterms:modified xsi:type="dcterms:W3CDTF">2023-08-25T13:06:00Z</dcterms:modified>
</cp:coreProperties>
</file>