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6982E" w14:textId="77777777" w:rsidR="006A7984" w:rsidRPr="00721843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bookmarkStart w:id="0" w:name="_Hlk133237377"/>
      <w:bookmarkStart w:id="1" w:name="_GoBack"/>
      <w:bookmarkEnd w:id="1"/>
      <w:r w:rsidRPr="00721843">
        <w:rPr>
          <w:color w:val="000000"/>
          <w:sz w:val="18"/>
          <w:szCs w:val="18"/>
        </w:rPr>
        <w:t>ЗАТВЕРДЖЕНО:</w:t>
      </w:r>
      <w:r w:rsidR="006A7984" w:rsidRPr="00721843">
        <w:rPr>
          <w:color w:val="000000"/>
          <w:sz w:val="18"/>
          <w:szCs w:val="18"/>
        </w:rPr>
        <w:t xml:space="preserve"> </w:t>
      </w:r>
    </w:p>
    <w:p w14:paraId="26B921DC" w14:textId="12117DB5" w:rsidR="006A7984" w:rsidRPr="00721843" w:rsidRDefault="00326950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Наглядовою</w:t>
      </w:r>
      <w:r w:rsidR="006A7984" w:rsidRPr="00721843">
        <w:rPr>
          <w:color w:val="000000"/>
          <w:sz w:val="18"/>
          <w:szCs w:val="18"/>
        </w:rPr>
        <w:t xml:space="preserve"> радою </w:t>
      </w:r>
    </w:p>
    <w:p w14:paraId="2754C639" w14:textId="58CAD8D2" w:rsidR="006A7984" w:rsidRPr="00721843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721843">
        <w:rPr>
          <w:sz w:val="20"/>
          <w:szCs w:val="20"/>
        </w:rPr>
        <w:t>ПрАТ «</w:t>
      </w:r>
      <w:r w:rsidR="003B1CF4" w:rsidRPr="00721843">
        <w:rPr>
          <w:sz w:val="20"/>
          <w:szCs w:val="20"/>
        </w:rPr>
        <w:t>Ф</w:t>
      </w:r>
      <w:r w:rsidR="00326950">
        <w:rPr>
          <w:sz w:val="20"/>
          <w:szCs w:val="20"/>
        </w:rPr>
        <w:t>К «СУЧАСНІ КРЕДИТНІ ТЕХНОЛОГІЇ</w:t>
      </w:r>
      <w:r w:rsidRPr="00721843">
        <w:rPr>
          <w:sz w:val="20"/>
          <w:szCs w:val="20"/>
        </w:rPr>
        <w:t>»</w:t>
      </w:r>
    </w:p>
    <w:p w14:paraId="7A452F40" w14:textId="0FB6787F" w:rsidR="009C4B80" w:rsidRPr="00704B25" w:rsidRDefault="003B1CF4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Протокол б/н від </w:t>
      </w:r>
      <w:r w:rsidR="0011041E">
        <w:rPr>
          <w:color w:val="000000"/>
          <w:sz w:val="18"/>
          <w:szCs w:val="18"/>
        </w:rPr>
        <w:t>0</w:t>
      </w:r>
      <w:r w:rsidR="00326950">
        <w:rPr>
          <w:color w:val="000000"/>
          <w:sz w:val="18"/>
          <w:szCs w:val="18"/>
        </w:rPr>
        <w:t>6</w:t>
      </w:r>
      <w:r w:rsidR="00721843" w:rsidRPr="00721843">
        <w:rPr>
          <w:color w:val="000000"/>
          <w:sz w:val="18"/>
          <w:szCs w:val="18"/>
        </w:rPr>
        <w:t>.</w:t>
      </w:r>
      <w:r w:rsidR="0019388E">
        <w:rPr>
          <w:color w:val="000000"/>
          <w:sz w:val="18"/>
          <w:szCs w:val="18"/>
        </w:rPr>
        <w:t>0</w:t>
      </w:r>
      <w:r w:rsidR="00326950">
        <w:rPr>
          <w:color w:val="000000"/>
          <w:sz w:val="18"/>
          <w:szCs w:val="18"/>
        </w:rPr>
        <w:t>6</w:t>
      </w:r>
      <w:r w:rsidR="00F61F16" w:rsidRPr="00721843">
        <w:rPr>
          <w:color w:val="000000"/>
          <w:sz w:val="18"/>
          <w:szCs w:val="18"/>
        </w:rPr>
        <w:t>.202</w:t>
      </w:r>
      <w:r w:rsidR="0019388E">
        <w:rPr>
          <w:color w:val="000000"/>
          <w:sz w:val="18"/>
          <w:szCs w:val="18"/>
        </w:rPr>
        <w:t>3</w:t>
      </w:r>
      <w:r w:rsidR="006A7984"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828"/>
      </w:tblGrid>
      <w:tr w:rsidR="009060CB" w:rsidRPr="006A7984" w14:paraId="6E7D279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bookmarkEnd w:id="0"/>
          <w:p w14:paraId="4B32B371" w14:textId="77777777" w:rsidR="009060CB" w:rsidRPr="00AE3D2A" w:rsidRDefault="00F61F16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14:paraId="731AE65E" w14:textId="77777777" w:rsidR="009060CB" w:rsidRPr="00AE3D2A" w:rsidRDefault="009060CB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A0488B3" w14:textId="4F3D1EC0" w:rsidR="009060CB" w:rsidRPr="00AE3D2A" w:rsidRDefault="009060CB" w:rsidP="00663714">
            <w:pPr>
              <w:jc w:val="center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для голосування на </w:t>
            </w:r>
            <w:r w:rsidR="00F61F16" w:rsidRPr="00AE3D2A">
              <w:rPr>
                <w:sz w:val="22"/>
                <w:szCs w:val="22"/>
                <w:lang w:eastAsia="en-US"/>
              </w:rPr>
              <w:t xml:space="preserve">дистанційних </w:t>
            </w:r>
            <w:r w:rsidR="00326950">
              <w:rPr>
                <w:sz w:val="22"/>
                <w:szCs w:val="22"/>
                <w:lang w:eastAsia="en-US"/>
              </w:rPr>
              <w:t>позачергових</w:t>
            </w:r>
            <w:r w:rsidRPr="00AE3D2A">
              <w:rPr>
                <w:sz w:val="22"/>
                <w:szCs w:val="22"/>
                <w:lang w:eastAsia="en-US"/>
              </w:rPr>
              <w:t xml:space="preserve"> загальних зборах акціонерів </w:t>
            </w:r>
          </w:p>
          <w:p w14:paraId="4AFD323D" w14:textId="663CAD53" w:rsidR="00071B25" w:rsidRPr="002A7AAD" w:rsidRDefault="009060CB" w:rsidP="002A7A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D2A">
              <w:rPr>
                <w:b/>
                <w:sz w:val="22"/>
                <w:szCs w:val="22"/>
                <w:lang w:eastAsia="en-US"/>
              </w:rPr>
              <w:t>ПРИВАТНОГО АКЦІОНЕРНОГО ТОВАРИСТВА «</w:t>
            </w:r>
            <w:r w:rsidR="002A7AAD">
              <w:rPr>
                <w:b/>
                <w:sz w:val="22"/>
                <w:szCs w:val="22"/>
                <w:lang w:eastAsia="en-US"/>
              </w:rPr>
              <w:t xml:space="preserve">ФІНАНСОВА КОМПАНІЯ </w:t>
            </w:r>
            <w:r w:rsidR="0088188D" w:rsidRPr="00AE3D2A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="002A7AAD">
              <w:rPr>
                <w:b/>
                <w:sz w:val="22"/>
                <w:szCs w:val="22"/>
                <w:lang w:eastAsia="en-US"/>
              </w:rPr>
              <w:t>СУЧАСНІ КРЕДИТНІ ТЕХНОЛОГІЇ</w:t>
            </w:r>
            <w:r w:rsidRPr="00AE3D2A">
              <w:rPr>
                <w:b/>
                <w:sz w:val="22"/>
                <w:szCs w:val="22"/>
                <w:lang w:eastAsia="en-US"/>
              </w:rPr>
              <w:t>»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2A7AA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(ідентифікаційний код </w:t>
            </w:r>
            <w:r w:rsidR="002A7AAD">
              <w:rPr>
                <w:b/>
                <w:sz w:val="22"/>
                <w:szCs w:val="22"/>
                <w:lang w:eastAsia="en-US"/>
              </w:rPr>
              <w:t>34513446</w:t>
            </w:r>
            <w:r w:rsidR="0011041E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9060CB" w:rsidRPr="006A7984" w14:paraId="2D40E37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A51" w14:textId="1E224520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Дата </w:t>
            </w:r>
            <w:r w:rsidR="0088188D" w:rsidRPr="00AE3D2A">
              <w:rPr>
                <w:sz w:val="22"/>
                <w:szCs w:val="22"/>
                <w:lang w:eastAsia="en-US"/>
              </w:rPr>
              <w:t xml:space="preserve">проведення загальних зборів: </w:t>
            </w:r>
            <w:r w:rsidR="00721843" w:rsidRPr="00AE3D2A">
              <w:rPr>
                <w:sz w:val="22"/>
                <w:szCs w:val="22"/>
                <w:lang w:eastAsia="en-US"/>
              </w:rPr>
              <w:t>«</w:t>
            </w:r>
            <w:r w:rsidR="002A7AAD">
              <w:rPr>
                <w:sz w:val="22"/>
                <w:szCs w:val="22"/>
                <w:lang w:eastAsia="en-US"/>
              </w:rPr>
              <w:t>23</w:t>
            </w:r>
            <w:r w:rsidR="00721843" w:rsidRPr="00AE3D2A">
              <w:rPr>
                <w:sz w:val="22"/>
                <w:szCs w:val="22"/>
                <w:lang w:eastAsia="en-US"/>
              </w:rPr>
              <w:t xml:space="preserve">» </w:t>
            </w:r>
            <w:r w:rsidR="002A7AAD">
              <w:rPr>
                <w:sz w:val="22"/>
                <w:szCs w:val="22"/>
                <w:lang w:eastAsia="en-US"/>
              </w:rPr>
              <w:t>червня</w:t>
            </w:r>
            <w:r w:rsidRPr="00AE3D2A">
              <w:rPr>
                <w:sz w:val="22"/>
                <w:szCs w:val="22"/>
                <w:lang w:eastAsia="en-US"/>
              </w:rPr>
              <w:t xml:space="preserve"> 20</w:t>
            </w:r>
            <w:r w:rsidR="00F61F16" w:rsidRPr="00AE3D2A">
              <w:rPr>
                <w:sz w:val="22"/>
                <w:szCs w:val="22"/>
                <w:lang w:eastAsia="en-US"/>
              </w:rPr>
              <w:t>2</w:t>
            </w:r>
            <w:r w:rsidR="0019388E" w:rsidRPr="00AE3D2A">
              <w:rPr>
                <w:sz w:val="22"/>
                <w:szCs w:val="22"/>
                <w:lang w:eastAsia="en-US"/>
              </w:rPr>
              <w:t>3</w:t>
            </w:r>
            <w:r w:rsidRPr="00AE3D2A">
              <w:rPr>
                <w:sz w:val="22"/>
                <w:szCs w:val="22"/>
                <w:lang w:eastAsia="en-US"/>
              </w:rPr>
              <w:t xml:space="preserve"> р. </w:t>
            </w:r>
          </w:p>
        </w:tc>
      </w:tr>
      <w:tr w:rsidR="009060CB" w:rsidRPr="006A7984" w14:paraId="7CBC2BBD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6F3" w14:textId="1F2AA4C1" w:rsidR="0011041E" w:rsidRDefault="0011041E" w:rsidP="0011041E">
            <w:pPr>
              <w:jc w:val="both"/>
              <w:rPr>
                <w:sz w:val="22"/>
                <w:szCs w:val="22"/>
              </w:rPr>
            </w:pPr>
            <w:r w:rsidRPr="000C7B0D">
              <w:rPr>
                <w:color w:val="000000"/>
                <w:sz w:val="22"/>
                <w:szCs w:val="22"/>
                <w:lang w:eastAsia="uk-UA"/>
              </w:rPr>
              <w:t>Дата і час початку та завершення голосування: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</w:rPr>
              <w:t>початок  - «1</w:t>
            </w:r>
            <w:r w:rsidR="002A7A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»</w:t>
            </w:r>
            <w:r w:rsidRPr="000C7B0D">
              <w:rPr>
                <w:sz w:val="22"/>
                <w:szCs w:val="22"/>
              </w:rPr>
              <w:t xml:space="preserve"> </w:t>
            </w:r>
            <w:r w:rsidR="002A7AAD">
              <w:rPr>
                <w:sz w:val="22"/>
                <w:szCs w:val="22"/>
              </w:rPr>
              <w:t>червня</w:t>
            </w:r>
            <w:r>
              <w:rPr>
                <w:sz w:val="22"/>
                <w:szCs w:val="22"/>
              </w:rPr>
              <w:t xml:space="preserve"> </w:t>
            </w:r>
            <w:r w:rsidRPr="000C7B0D">
              <w:rPr>
                <w:sz w:val="22"/>
                <w:szCs w:val="22"/>
              </w:rPr>
              <w:t xml:space="preserve">2023 року </w:t>
            </w:r>
            <w:r>
              <w:rPr>
                <w:sz w:val="22"/>
                <w:szCs w:val="22"/>
              </w:rPr>
              <w:t xml:space="preserve">об </w:t>
            </w:r>
            <w:r w:rsidRPr="000C7B0D">
              <w:rPr>
                <w:sz w:val="22"/>
                <w:szCs w:val="22"/>
              </w:rPr>
              <w:t>11 годині</w:t>
            </w:r>
            <w:r>
              <w:rPr>
                <w:sz w:val="22"/>
                <w:szCs w:val="22"/>
              </w:rPr>
              <w:t>,</w:t>
            </w:r>
          </w:p>
          <w:p w14:paraId="2D645275" w14:textId="2F6C7739" w:rsidR="009060CB" w:rsidRPr="00AE3D2A" w:rsidRDefault="0011041E" w:rsidP="001104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завершення  - «2</w:t>
            </w:r>
            <w:r w:rsidR="002A7AA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» </w:t>
            </w:r>
            <w:r w:rsidR="002A7AAD">
              <w:rPr>
                <w:sz w:val="22"/>
                <w:szCs w:val="22"/>
              </w:rPr>
              <w:t>червня</w:t>
            </w:r>
            <w:r w:rsidRPr="000C7B0D">
              <w:rPr>
                <w:sz w:val="22"/>
                <w:szCs w:val="22"/>
              </w:rPr>
              <w:t xml:space="preserve"> 2023 року о 18 годині</w:t>
            </w:r>
            <w:r>
              <w:rPr>
                <w:sz w:val="22"/>
                <w:szCs w:val="22"/>
              </w:rPr>
              <w:t>.</w:t>
            </w:r>
          </w:p>
        </w:tc>
      </w:tr>
      <w:tr w:rsidR="009060CB" w:rsidRPr="006A7984" w14:paraId="0DC506F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AD" w14:textId="67977549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i/>
                <w:spacing w:val="-2"/>
                <w:sz w:val="22"/>
                <w:szCs w:val="22"/>
                <w:u w:val="single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Перше питання порядку денного, винесене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Pr="00AE3D2A">
              <w:rPr>
                <w:sz w:val="22"/>
                <w:szCs w:val="22"/>
              </w:rPr>
              <w:t xml:space="preserve"> </w:t>
            </w:r>
            <w:r w:rsidR="008B717B" w:rsidRPr="00AE3D2A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2A7AAD" w:rsidRPr="002A7A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Затвердження</w:t>
            </w:r>
            <w:r w:rsidR="002A7AAD" w:rsidRPr="002A7AA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 xml:space="preserve">плану діяльності Товариства з надання платіжних послуг, які Товариство має намір надавати </w:t>
            </w:r>
            <w:r w:rsidR="002A7AAD" w:rsidRPr="005508B3">
              <w:rPr>
                <w:sz w:val="22"/>
                <w:szCs w:val="22"/>
                <w:shd w:val="clear" w:color="auto" w:fill="FFFFFF"/>
              </w:rPr>
              <w:t xml:space="preserve">у </w:t>
            </w:r>
            <w:r w:rsidR="002A7AAD" w:rsidRPr="005508B3">
              <w:rPr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2A7AAD" w:rsidRPr="002A7AAD">
              <w:rPr>
                <w:sz w:val="22"/>
                <w:szCs w:val="22"/>
                <w:shd w:val="clear" w:color="auto" w:fill="FFFFFF"/>
                <w:lang w:val="en-US"/>
              </w:rPr>
              <w:t>V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 xml:space="preserve"> кварталі 2023 року та протягом наступних трьох років</w:t>
            </w:r>
            <w:r w:rsidR="008B717B" w:rsidRPr="00AE3D2A">
              <w:rPr>
                <w:sz w:val="22"/>
                <w:szCs w:val="22"/>
              </w:rPr>
              <w:t>.</w:t>
            </w:r>
            <w:r w:rsidR="002A7AAD">
              <w:rPr>
                <w:sz w:val="22"/>
                <w:szCs w:val="22"/>
              </w:rPr>
              <w:t xml:space="preserve"> </w:t>
            </w:r>
          </w:p>
        </w:tc>
      </w:tr>
      <w:tr w:rsidR="009060CB" w:rsidRPr="006A7984" w14:paraId="47582BA1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035F" w14:textId="387B4D28" w:rsidR="00F61F16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першого питання порядку денного, винесеного на голосування: </w:t>
            </w:r>
            <w:r w:rsidR="002A7AAD" w:rsidRPr="002A7AAD">
              <w:rPr>
                <w:sz w:val="22"/>
                <w:szCs w:val="22"/>
              </w:rPr>
              <w:t xml:space="preserve"> Затвердити 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 xml:space="preserve">план діяльності Товариства з надання платіжних послуг, які Товариство має намір надавати у </w:t>
            </w:r>
            <w:r w:rsidR="002A7AAD" w:rsidRPr="005508B3">
              <w:rPr>
                <w:sz w:val="22"/>
                <w:szCs w:val="22"/>
                <w:shd w:val="clear" w:color="auto" w:fill="FFFFFF"/>
                <w:lang w:val="en-US"/>
              </w:rPr>
              <w:t>IV</w:t>
            </w:r>
            <w:r w:rsidR="002A7AAD" w:rsidRPr="005508B3">
              <w:rPr>
                <w:sz w:val="22"/>
                <w:szCs w:val="22"/>
                <w:shd w:val="clear" w:color="auto" w:fill="FFFFFF"/>
              </w:rPr>
              <w:t xml:space="preserve"> кварталі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 xml:space="preserve"> 2023 року та протягом наступних трьох років</w:t>
            </w:r>
            <w:r w:rsidR="002A7AAD" w:rsidRPr="002A7AAD">
              <w:rPr>
                <w:sz w:val="22"/>
                <w:szCs w:val="22"/>
              </w:rPr>
              <w:t xml:space="preserve">, у зв’язку із необхідністю подання документів до Національного банку України з метою включення Товариства до Реєстру платіжної інфраструктури, отримання відповідної ліцензії та 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 xml:space="preserve">набуття статусу платіжної установи </w:t>
            </w:r>
            <w:r w:rsidR="002A7AAD" w:rsidRPr="002A7AAD">
              <w:rPr>
                <w:sz w:val="22"/>
                <w:szCs w:val="22"/>
              </w:rPr>
              <w:t>у відповідності до Постанови Правління Національного банку України  від 07.10.2022 р.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> </w:t>
            </w:r>
            <w:r w:rsidR="002A7AAD" w:rsidRPr="002A7AAD">
              <w:rPr>
                <w:sz w:val="22"/>
                <w:szCs w:val="22"/>
              </w:rPr>
              <w:t>№ 217 «</w:t>
            </w:r>
            <w:r w:rsidR="002A7AAD" w:rsidRPr="002A7AAD">
              <w:rPr>
                <w:sz w:val="22"/>
                <w:szCs w:val="22"/>
                <w:shd w:val="clear" w:color="auto" w:fill="FFFFFF"/>
              </w:rPr>
              <w:t>Про затвердження Положення про порядок здійснення авторизації діяльності надавачів фінансових платіжних послуг та обмежених платіжних послуг</w:t>
            </w:r>
            <w:r w:rsidR="002A7AAD" w:rsidRPr="002A7AAD">
              <w:rPr>
                <w:sz w:val="22"/>
                <w:szCs w:val="22"/>
              </w:rPr>
              <w:t>» (із змінами і доповненнями)</w:t>
            </w:r>
            <w:r w:rsidR="00B21A99">
              <w:rPr>
                <w:sz w:val="22"/>
                <w:szCs w:val="22"/>
              </w:rPr>
              <w:t xml:space="preserve">   (</w:t>
            </w:r>
            <w:r w:rsidR="00B21A99" w:rsidRPr="00C45F97">
              <w:rPr>
                <w:sz w:val="22"/>
                <w:szCs w:val="22"/>
              </w:rPr>
              <w:t>додаток № 1 до цього Протоколу</w:t>
            </w:r>
            <w:r w:rsidR="00B21A99">
              <w:rPr>
                <w:sz w:val="22"/>
                <w:szCs w:val="22"/>
              </w:rPr>
              <w:t>)</w:t>
            </w:r>
            <w:r w:rsidR="002A7AAD">
              <w:rPr>
                <w:sz w:val="22"/>
                <w:szCs w:val="22"/>
              </w:rPr>
              <w:t>.</w:t>
            </w:r>
          </w:p>
        </w:tc>
      </w:tr>
      <w:tr w:rsidR="0011041E" w:rsidRPr="006A7984" w14:paraId="2CB494A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8A58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35E170E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9B1" w14:textId="77777777" w:rsidR="0011041E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4EB63A18" w14:textId="77777777" w:rsidR="00663A1B" w:rsidRPr="00AE3D2A" w:rsidRDefault="00663A1B" w:rsidP="00663A1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95D31B1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217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42C2228F" w14:textId="74463C16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12651FD3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627" w14:textId="0A3E3CA4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Друге  питання порядку денного, винесене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="002A7AAD" w:rsidRPr="002A7AAD">
              <w:rPr>
                <w:color w:val="000000"/>
                <w:sz w:val="22"/>
                <w:szCs w:val="22"/>
              </w:rPr>
              <w:t xml:space="preserve">Припинення повноважень членів </w:t>
            </w:r>
            <w:r w:rsidR="002A7AAD" w:rsidRPr="002A7AAD">
              <w:rPr>
                <w:sz w:val="22"/>
                <w:szCs w:val="22"/>
              </w:rPr>
              <w:t>Наглядової ради Товариства</w:t>
            </w:r>
            <w:r w:rsidR="008B717B" w:rsidRPr="00AE3D2A">
              <w:rPr>
                <w:sz w:val="22"/>
                <w:szCs w:val="22"/>
              </w:rPr>
              <w:t>.</w:t>
            </w:r>
          </w:p>
        </w:tc>
      </w:tr>
      <w:tr w:rsidR="009060CB" w:rsidRPr="006A7984" w14:paraId="415E6B11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A55" w14:textId="77777777" w:rsidR="008B717B" w:rsidRPr="00AE3D2A" w:rsidRDefault="009060CB" w:rsidP="00663714">
            <w:pPr>
              <w:shd w:val="clear" w:color="auto" w:fill="FFFFFF" w:themeFill="background1"/>
              <w:ind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другого питання порядку денного, винесеного на голосування</w:t>
            </w:r>
            <w:r w:rsidR="008B717B" w:rsidRPr="00AE3D2A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063396F8" w14:textId="77777777" w:rsidR="002A7AAD" w:rsidRPr="002A7AAD" w:rsidRDefault="002A7AAD" w:rsidP="002A7AA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bookmarkStart w:id="2" w:name="_Hlk127291397"/>
            <w:r w:rsidRPr="002A7AAD">
              <w:rPr>
                <w:sz w:val="22"/>
                <w:szCs w:val="22"/>
              </w:rPr>
              <w:t>У зв’язку із поданням членом Наглядової ради Товариства Рудоквас Ю.А. заяви про дострокове припинення її повноважень як члена Наглядової ради Товариства, та необхідністю переобрання у зв’язку із цим складу Наглядової ради Товариства, припинити з 23.06.202</w:t>
            </w:r>
            <w:r w:rsidRPr="002A7AAD">
              <w:rPr>
                <w:sz w:val="22"/>
                <w:szCs w:val="22"/>
                <w:lang w:val="ru-RU"/>
              </w:rPr>
              <w:t xml:space="preserve">3 </w:t>
            </w:r>
            <w:r w:rsidRPr="002A7AAD">
              <w:rPr>
                <w:sz w:val="22"/>
                <w:szCs w:val="22"/>
              </w:rPr>
              <w:t xml:space="preserve">року повноваження членів Наглядової ради Товариства у попередньому складі: </w:t>
            </w:r>
          </w:p>
          <w:p w14:paraId="20EB0FD8" w14:textId="7281523C" w:rsidR="008B717B" w:rsidRPr="002A7AAD" w:rsidRDefault="002A7AAD" w:rsidP="002A7A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A7AAD">
              <w:rPr>
                <w:b/>
                <w:sz w:val="22"/>
                <w:szCs w:val="22"/>
              </w:rPr>
              <w:t xml:space="preserve">Член </w:t>
            </w:r>
            <w:bookmarkStart w:id="3" w:name="_Hlk133231231"/>
            <w:r w:rsidRPr="002A7AAD">
              <w:rPr>
                <w:b/>
                <w:sz w:val="22"/>
                <w:szCs w:val="22"/>
              </w:rPr>
              <w:t>Наглядової</w:t>
            </w:r>
            <w:bookmarkEnd w:id="3"/>
            <w:r w:rsidRPr="002A7AAD">
              <w:rPr>
                <w:b/>
                <w:sz w:val="22"/>
                <w:szCs w:val="22"/>
              </w:rPr>
              <w:t xml:space="preserve"> ради  </w:t>
            </w:r>
            <w:r w:rsidRPr="002A7AAD">
              <w:rPr>
                <w:sz w:val="22"/>
                <w:szCs w:val="22"/>
              </w:rPr>
              <w:t>– Рудоквас Юлія Анатоліївна;</w:t>
            </w:r>
            <w:r>
              <w:rPr>
                <w:sz w:val="22"/>
                <w:szCs w:val="22"/>
              </w:rPr>
              <w:t xml:space="preserve"> </w:t>
            </w:r>
            <w:r w:rsidRPr="002A7AAD">
              <w:rPr>
                <w:b/>
                <w:sz w:val="22"/>
                <w:szCs w:val="22"/>
              </w:rPr>
              <w:t>Член Наглядової ради</w:t>
            </w:r>
            <w:r w:rsidRPr="002A7AAD">
              <w:rPr>
                <w:sz w:val="22"/>
                <w:szCs w:val="22"/>
              </w:rPr>
              <w:t xml:space="preserve"> –  Можаровська Юлія Вікторівна; </w:t>
            </w:r>
            <w:r w:rsidRPr="002A7AAD">
              <w:rPr>
                <w:b/>
                <w:sz w:val="22"/>
                <w:szCs w:val="22"/>
              </w:rPr>
              <w:t>Член Наглядової ради</w:t>
            </w:r>
            <w:r w:rsidRPr="002A7AAD">
              <w:rPr>
                <w:sz w:val="22"/>
                <w:szCs w:val="22"/>
              </w:rPr>
              <w:t xml:space="preserve"> – </w:t>
            </w:r>
            <w:bookmarkEnd w:id="2"/>
            <w:r w:rsidRPr="002A7AAD">
              <w:rPr>
                <w:sz w:val="22"/>
                <w:szCs w:val="22"/>
              </w:rPr>
              <w:t>Крюкова Юлія Ярославівна</w:t>
            </w:r>
            <w:r>
              <w:rPr>
                <w:sz w:val="22"/>
                <w:szCs w:val="22"/>
              </w:rPr>
              <w:t>.</w:t>
            </w:r>
          </w:p>
          <w:p w14:paraId="74CB96A0" w14:textId="77777777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7F13C8E1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373A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3ED" w14:textId="77777777" w:rsidR="0011041E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2BD58655" w14:textId="77777777" w:rsidR="00663A1B" w:rsidRDefault="00663A1B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45E05C8" w14:textId="77777777" w:rsidR="00663A1B" w:rsidRPr="00AE3D2A" w:rsidRDefault="00663A1B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0C9523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1BB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C24E938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4B25" w:rsidRPr="006A7984" w14:paraId="03B1703B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124" w14:textId="3BBE15B5" w:rsidR="00704B25" w:rsidRPr="00AE3D2A" w:rsidRDefault="002A7AAD" w:rsidP="00663714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Четверте</w:t>
            </w:r>
            <w:r w:rsidR="00704B25" w:rsidRPr="00AE3D2A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 w:rsidR="00704B25" w:rsidRPr="00AE3D2A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19388E" w:rsidRPr="00AE3D2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A7AAD">
              <w:rPr>
                <w:sz w:val="22"/>
                <w:szCs w:val="22"/>
              </w:rPr>
              <w:t xml:space="preserve"> Затвердження умов цивільно-правових договорів, що укладаються з членами Наглядової ради Товариства, обрання особи, уповноваженої на підписання договорів з членами Наглядової ради Товариства</w:t>
            </w:r>
            <w:r w:rsidR="00704B25" w:rsidRPr="00AE3D2A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704B25" w:rsidRPr="006A7984" w14:paraId="7DF2C8FD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C38" w14:textId="1AA2CD63" w:rsidR="00704B25" w:rsidRPr="00AE3D2A" w:rsidRDefault="00704B25" w:rsidP="00663714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</w:t>
            </w:r>
            <w:r w:rsidR="002A7AAD">
              <w:rPr>
                <w:b/>
                <w:bCs/>
                <w:sz w:val="22"/>
                <w:szCs w:val="22"/>
                <w:lang w:eastAsia="en-US"/>
              </w:rPr>
              <w:t>четвертого</w:t>
            </w: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</w:p>
          <w:p w14:paraId="06EC2163" w14:textId="77777777" w:rsidR="002A7AAD" w:rsidRPr="002A7AAD" w:rsidRDefault="002A7AAD" w:rsidP="002A7AAD">
            <w:pPr>
              <w:shd w:val="clear" w:color="auto" w:fill="FFFFFF"/>
              <w:tabs>
                <w:tab w:val="left" w:pos="-284"/>
                <w:tab w:val="left" w:pos="1134"/>
              </w:tabs>
              <w:ind w:right="-57"/>
              <w:jc w:val="both"/>
              <w:rPr>
                <w:sz w:val="22"/>
                <w:szCs w:val="22"/>
              </w:rPr>
            </w:pPr>
            <w:bookmarkStart w:id="4" w:name="_Hlk127291815"/>
            <w:r w:rsidRPr="002A7AAD">
              <w:rPr>
                <w:sz w:val="22"/>
                <w:szCs w:val="22"/>
              </w:rPr>
              <w:t xml:space="preserve">1. Затвердити умови цивільно-правових договорів, що укладаються з членами Наглядової ради  Товариства на безоплатній основі.  </w:t>
            </w:r>
          </w:p>
          <w:p w14:paraId="35A45F8F" w14:textId="3B655BE2" w:rsidR="00704B25" w:rsidRPr="00AE3D2A" w:rsidRDefault="002A7AAD" w:rsidP="002A7AAD">
            <w:pPr>
              <w:shd w:val="clear" w:color="auto" w:fill="FFFFFF" w:themeFill="background1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2A7AAD">
              <w:rPr>
                <w:sz w:val="22"/>
                <w:szCs w:val="22"/>
              </w:rPr>
              <w:t>2. Уповноважити директора Товариства Гуржий Н.А. на підписання цивільно-правових договорів з членами Наглядової ради  Товариства</w:t>
            </w:r>
            <w:bookmarkEnd w:id="4"/>
            <w:r>
              <w:rPr>
                <w:sz w:val="22"/>
                <w:szCs w:val="22"/>
              </w:rPr>
              <w:t>.</w:t>
            </w:r>
          </w:p>
        </w:tc>
      </w:tr>
      <w:tr w:rsidR="0011041E" w:rsidRPr="006A7984" w14:paraId="138EA102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A3F" w14:textId="795EE8A8" w:rsidR="0011041E" w:rsidRPr="00AE3D2A" w:rsidRDefault="0011041E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C6C" w14:textId="74F0B3CA" w:rsidR="00B21A99" w:rsidRPr="00AE3D2A" w:rsidRDefault="0011041E" w:rsidP="00B21A9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4AA" w14:textId="11282946" w:rsidR="0011041E" w:rsidRPr="00AE3D2A" w:rsidRDefault="0011041E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</w:tr>
      <w:tr w:rsidR="0011041E" w:rsidRPr="006A7984" w14:paraId="5CEBCF84" w14:textId="77777777" w:rsidTr="00937533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241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5E164233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3AF4D067" w14:textId="16F68F86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uk-UA"/>
              </w:rPr>
              <w:t>Б</w:t>
            </w:r>
            <w:r w:rsidRPr="002858C4">
              <w:rPr>
                <w:i/>
                <w:iCs/>
                <w:color w:val="000000"/>
                <w:sz w:val="22"/>
                <w:szCs w:val="22"/>
                <w:lang w:eastAsia="uk-UA"/>
              </w:rPr>
      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2858C4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11041E" w:rsidRPr="006A7984" w14:paraId="59FEC419" w14:textId="77777777" w:rsidTr="003F6738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417" w14:textId="280BD456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:_________________________________________</w:t>
            </w:r>
          </w:p>
          <w:p w14:paraId="04736538" w14:textId="14DE5A76" w:rsidR="0011041E" w:rsidRPr="00AE3D2A" w:rsidRDefault="0011041E" w:rsidP="0011041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1431C144" w14:textId="77777777" w:rsidTr="00271F7C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B99" w14:textId="77777777" w:rsidR="00071B25" w:rsidRDefault="00AE3D2A" w:rsidP="00AE17E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lastRenderedPageBreak/>
              <w:t>Підпис акціонера (представника акціонера):</w:t>
            </w:r>
          </w:p>
          <w:p w14:paraId="40DDB33B" w14:textId="512E4AA3" w:rsidR="00B21A99" w:rsidRPr="00AE3D2A" w:rsidRDefault="00B21A99" w:rsidP="00AE17E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AE3D2A" w:rsidRPr="006A7984" w14:paraId="196F1654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725C" w14:textId="15ACD11A" w:rsidR="00AE3D2A" w:rsidRPr="00AE3D2A" w:rsidRDefault="00AE3D2A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П’яте питання порядку денного, винесене на голосування: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Start w:id="5" w:name="_Hlk127292090"/>
            <w:r w:rsidR="002A7AAD" w:rsidRPr="002A7AAD">
              <w:rPr>
                <w:bCs/>
                <w:spacing w:val="-2"/>
                <w:sz w:val="22"/>
                <w:szCs w:val="22"/>
              </w:rPr>
              <w:t xml:space="preserve"> Внесення змін до Статуту Товариства шляхом затвердження Статуту Товариства у новій редакції</w:t>
            </w:r>
            <w:bookmarkEnd w:id="5"/>
            <w:r w:rsidRPr="00AE3D2A">
              <w:rPr>
                <w:sz w:val="22"/>
                <w:szCs w:val="22"/>
              </w:rPr>
              <w:t>.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Pr="00AE3D2A">
              <w:rPr>
                <w:bCs/>
                <w:spacing w:val="-2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E3D2A" w:rsidRPr="006A7984" w14:paraId="1E157A40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4772" w14:textId="77777777" w:rsidR="00AE3D2A" w:rsidRDefault="00AE3D2A" w:rsidP="00AE3D2A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п’ятого питання порядку денного, винесеного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</w:p>
          <w:p w14:paraId="0B25F4D8" w14:textId="77777777" w:rsidR="002A7AAD" w:rsidRPr="002A7AAD" w:rsidRDefault="002A7AAD" w:rsidP="002A7AAD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bookmarkStart w:id="6" w:name="_Hlk127292133"/>
            <w:r w:rsidRPr="002A7AAD">
              <w:rPr>
                <w:sz w:val="22"/>
                <w:szCs w:val="22"/>
              </w:rPr>
              <w:t>1. Внести зміни до Статуту Товариства шляхом затвердження Статуту Товариства у новій редакції, у зв’язку із необхідністю приведення у відповідність до вимог чинного законодавства України, що регулює діяльність надавачів фінансових платіжних послуг.</w:t>
            </w:r>
          </w:p>
          <w:p w14:paraId="628DF698" w14:textId="657951DB" w:rsidR="002A7AAD" w:rsidRPr="00AE3D2A" w:rsidRDefault="002A7AAD" w:rsidP="002A7AAD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2"/>
                <w:szCs w:val="22"/>
                <w:lang w:eastAsia="en-US"/>
              </w:rPr>
            </w:pPr>
            <w:r w:rsidRPr="002A7AAD">
              <w:rPr>
                <w:sz w:val="22"/>
                <w:szCs w:val="22"/>
              </w:rPr>
              <w:t xml:space="preserve">2. Надати повноваження щодо підписання Статуту Товариства у новій редакції– </w:t>
            </w:r>
            <w:bookmarkEnd w:id="6"/>
            <w:r w:rsidRPr="002A7AAD">
              <w:rPr>
                <w:i/>
                <w:iCs/>
                <w:sz w:val="22"/>
                <w:szCs w:val="22"/>
                <w:u w:val="single"/>
              </w:rPr>
              <w:t>Гуржий Наталії Анатоліївні</w:t>
            </w:r>
            <w:r>
              <w:rPr>
                <w:i/>
                <w:iCs/>
                <w:sz w:val="22"/>
                <w:szCs w:val="22"/>
                <w:u w:val="single"/>
              </w:rPr>
              <w:t>.</w:t>
            </w:r>
          </w:p>
          <w:p w14:paraId="55B8655D" w14:textId="21DE7F7B" w:rsidR="00AE3D2A" w:rsidRPr="00AE3D2A" w:rsidRDefault="00AE3D2A" w:rsidP="00AE3D2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00D36610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E2A3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38FFBE72" w14:textId="4691CE44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FCD0" w14:textId="0DB17BAC" w:rsidR="00AE17EA" w:rsidRDefault="0011041E" w:rsidP="00663A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3C3FFBFB" w14:textId="77777777" w:rsidR="00663A1B" w:rsidRDefault="00663A1B" w:rsidP="00663A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B5871AD" w14:textId="77777777" w:rsidR="00663A1B" w:rsidRPr="00AE3D2A" w:rsidRDefault="00663A1B" w:rsidP="00663A1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5C80FB6" w14:textId="77777777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88B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6B3C3BEA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00DCB53B" w14:textId="77777777" w:rsidTr="00C6526D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12D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1CCDD5FB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3F195CDE" w14:textId="77777777" w:rsidR="0011041E" w:rsidRDefault="0011041E" w:rsidP="0011041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uk-UA"/>
              </w:rPr>
              <w:t>Б</w:t>
            </w:r>
            <w:r w:rsidRPr="002858C4">
              <w:rPr>
                <w:i/>
                <w:iCs/>
                <w:color w:val="000000"/>
                <w:sz w:val="22"/>
                <w:szCs w:val="22"/>
                <w:lang w:eastAsia="uk-UA"/>
              </w:rPr>
      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2858C4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76B7B662" w14:textId="02EC522E" w:rsidR="00071B25" w:rsidRPr="00AE3D2A" w:rsidRDefault="00071B25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347C0212" w14:textId="77777777" w:rsidTr="00B97929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C60" w14:textId="68522EBD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</w:t>
            </w:r>
            <w:r w:rsidR="002A7AAD">
              <w:rPr>
                <w:b/>
                <w:bCs/>
                <w:sz w:val="22"/>
                <w:szCs w:val="22"/>
              </w:rPr>
              <w:t>__</w:t>
            </w:r>
            <w:r w:rsidRPr="001F740F">
              <w:rPr>
                <w:b/>
                <w:bCs/>
                <w:sz w:val="22"/>
                <w:szCs w:val="22"/>
              </w:rPr>
              <w:t>_______________</w:t>
            </w:r>
          </w:p>
          <w:p w14:paraId="283FD931" w14:textId="7817F30D" w:rsidR="0011041E" w:rsidRPr="00AE3D2A" w:rsidRDefault="0011041E" w:rsidP="0011041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r w:rsidRPr="00C13DE5">
              <w:rPr>
                <w:b/>
                <w:bCs/>
                <w:sz w:val="22"/>
                <w:szCs w:val="22"/>
              </w:rPr>
              <w:t>ількість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5C5E6549" w14:textId="77777777" w:rsidTr="006B2608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74A" w14:textId="7A4629A1" w:rsidR="00AE3D2A" w:rsidRDefault="00AE3D2A" w:rsidP="002A7A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45D6CC0A" w14:textId="2621FA56" w:rsidR="00AE3D2A" w:rsidRPr="00AE3D2A" w:rsidRDefault="00AE3D2A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3F731FA" w14:textId="6BA3A2B5" w:rsidR="000A0CCF" w:rsidRPr="00C34A0D" w:rsidRDefault="00F4691D" w:rsidP="009B23C7">
      <w:pPr>
        <w:shd w:val="clear" w:color="auto" w:fill="FFFFFF" w:themeFill="background1"/>
        <w:jc w:val="both"/>
        <w:rPr>
          <w:b/>
          <w:sz w:val="20"/>
          <w:szCs w:val="20"/>
          <w:lang w:val="ru-RU"/>
        </w:rPr>
      </w:pPr>
      <w:r w:rsidRPr="00C34A0D">
        <w:rPr>
          <w:b/>
          <w:sz w:val="20"/>
          <w:szCs w:val="20"/>
          <w:lang w:val="ru-RU"/>
        </w:rPr>
        <w:t>_______________________</w:t>
      </w:r>
    </w:p>
    <w:p w14:paraId="0D44FE0B" w14:textId="2971546A" w:rsidR="000A0CCF" w:rsidRPr="00F4691D" w:rsidRDefault="00F4691D" w:rsidP="009B23C7">
      <w:pPr>
        <w:shd w:val="clear" w:color="auto" w:fill="FFFFFF" w:themeFill="background1"/>
        <w:jc w:val="both"/>
        <w:rPr>
          <w:b/>
          <w:i/>
          <w:iCs/>
          <w:color w:val="FF0000"/>
          <w:sz w:val="22"/>
          <w:szCs w:val="22"/>
          <w:lang w:val="ru-RU"/>
        </w:rPr>
      </w:pPr>
      <w:bookmarkStart w:id="7" w:name="_Hlk129092698"/>
      <w:r w:rsidRPr="00F4691D">
        <w:rPr>
          <w:b/>
          <w:sz w:val="20"/>
          <w:szCs w:val="20"/>
          <w:lang w:val="ru-RU"/>
        </w:rPr>
        <w:t xml:space="preserve">¹ </w:t>
      </w:r>
      <w:r w:rsidR="00C34A0D">
        <w:rPr>
          <w:i/>
          <w:iCs/>
          <w:color w:val="000000"/>
          <w:sz w:val="22"/>
          <w:szCs w:val="22"/>
        </w:rPr>
        <w:t>Р</w:t>
      </w:r>
      <w:r w:rsidRPr="00F4691D">
        <w:rPr>
          <w:i/>
          <w:iCs/>
          <w:color w:val="000000"/>
          <w:sz w:val="22"/>
          <w:szCs w:val="22"/>
        </w:rPr>
        <w:t xml:space="preserve">еквізити акціонера, представника акціонера </w:t>
      </w:r>
      <w:r w:rsidRPr="00F4691D">
        <w:rPr>
          <w:i/>
          <w:iCs/>
          <w:sz w:val="22"/>
          <w:szCs w:val="22"/>
        </w:rPr>
        <w:t>–</w:t>
      </w:r>
      <w:r w:rsidRPr="00F4691D">
        <w:rPr>
          <w:i/>
          <w:iCs/>
          <w:color w:val="000000"/>
          <w:sz w:val="22"/>
          <w:szCs w:val="22"/>
        </w:rPr>
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</w:t>
      </w:r>
      <w:r w:rsidRPr="00F4691D">
        <w:rPr>
          <w:i/>
          <w:iCs/>
          <w:sz w:val="22"/>
          <w:szCs w:val="22"/>
        </w:rPr>
        <w:t xml:space="preserve"> згідно з Єдиним державним реєстром юридичних осіб, фізичних осіб - підприємців та громадських формувань</w:t>
      </w:r>
      <w:r w:rsidRPr="00F4691D">
        <w:rPr>
          <w:i/>
          <w:iCs/>
          <w:color w:val="000000"/>
          <w:sz w:val="22"/>
          <w:szCs w:val="22"/>
        </w:rPr>
        <w:t xml:space="preserve">, у тому числі уповноваженого органу на управління державним або комунальним майном (далі – ідентифікаційний код юридичної особи), код </w:t>
      </w:r>
      <w:r w:rsidRPr="00F4691D">
        <w:rPr>
          <w:i/>
          <w:iCs/>
          <w:sz w:val="22"/>
          <w:szCs w:val="22"/>
        </w:rPr>
        <w:t>згідно з</w:t>
      </w:r>
      <w:r w:rsidRPr="00F4691D">
        <w:rPr>
          <w:i/>
          <w:iCs/>
          <w:color w:val="000000"/>
          <w:sz w:val="22"/>
          <w:szCs w:val="22"/>
        </w:rPr>
        <w:t xml:space="preserve"> </w:t>
      </w:r>
      <w:r w:rsidRPr="00F4691D">
        <w:rPr>
          <w:i/>
          <w:iCs/>
          <w:sz w:val="22"/>
          <w:szCs w:val="22"/>
        </w:rPr>
        <w:t>Єдиним державним реєстром інститутів спільного інвестування</w:t>
      </w:r>
      <w:r w:rsidRPr="00F4691D">
        <w:rPr>
          <w:i/>
          <w:iCs/>
          <w:color w:val="000000"/>
          <w:sz w:val="22"/>
          <w:szCs w:val="22"/>
        </w:rPr>
        <w:t xml:space="preserve">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</w:t>
      </w:r>
      <w:r w:rsidRPr="00F4691D">
        <w:rPr>
          <w:i/>
          <w:iCs/>
          <w:sz w:val="22"/>
          <w:szCs w:val="22"/>
        </w:rPr>
        <w:t>реєстраційний номер облікової картки платника податків</w:t>
      </w:r>
      <w:r w:rsidRPr="00F4691D">
        <w:rPr>
          <w:i/>
          <w:iCs/>
          <w:color w:val="000000"/>
          <w:sz w:val="22"/>
          <w:szCs w:val="22"/>
        </w:rPr>
        <w:t xml:space="preserve"> (за наявності)</w:t>
      </w:r>
      <w:r w:rsidR="00C34A0D">
        <w:rPr>
          <w:i/>
          <w:iCs/>
          <w:color w:val="000000"/>
          <w:sz w:val="22"/>
          <w:szCs w:val="22"/>
        </w:rPr>
        <w:t>.</w:t>
      </w:r>
    </w:p>
    <w:bookmarkEnd w:id="7"/>
    <w:p w14:paraId="2AD2A4A5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6E030DB4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0631A256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392D7F1B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2171FBB0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2CD1505A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7504561F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4268E3C4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4CF69D76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2C0387BE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1E7B4FA1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7BAA9187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599DD12B" w14:textId="77777777" w:rsidR="000A0CCF" w:rsidRDefault="000A0CCF" w:rsidP="009B23C7">
      <w:pPr>
        <w:shd w:val="clear" w:color="auto" w:fill="FFFFFF" w:themeFill="background1"/>
        <w:jc w:val="both"/>
        <w:rPr>
          <w:b/>
          <w:color w:val="FF0000"/>
          <w:sz w:val="20"/>
          <w:szCs w:val="20"/>
          <w:lang w:val="ru-RU"/>
        </w:rPr>
      </w:pPr>
    </w:p>
    <w:p w14:paraId="166E3278" w14:textId="77777777" w:rsidR="00FA3B9E" w:rsidRDefault="00FA3B9E" w:rsidP="000A0CCF">
      <w:pPr>
        <w:pStyle w:val="1"/>
        <w:rPr>
          <w:color w:val="000000"/>
          <w:sz w:val="18"/>
          <w:szCs w:val="18"/>
          <w:lang w:val="uk-UA"/>
        </w:rPr>
      </w:pPr>
    </w:p>
    <w:p w14:paraId="38982696" w14:textId="77777777" w:rsidR="00FD510D" w:rsidRDefault="00FA3B9E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</w:t>
      </w:r>
      <w:r w:rsidR="000A0CCF">
        <w:rPr>
          <w:color w:val="000000"/>
          <w:sz w:val="18"/>
          <w:szCs w:val="18"/>
          <w:lang w:val="uk-UA"/>
        </w:rPr>
        <w:t xml:space="preserve">  </w:t>
      </w:r>
    </w:p>
    <w:p w14:paraId="51A0576C" w14:textId="77777777" w:rsidR="00FD510D" w:rsidRDefault="00FD510D" w:rsidP="000A0CCF">
      <w:pPr>
        <w:pStyle w:val="1"/>
        <w:rPr>
          <w:color w:val="000000"/>
          <w:sz w:val="18"/>
          <w:szCs w:val="18"/>
          <w:lang w:val="uk-UA"/>
        </w:rPr>
      </w:pPr>
    </w:p>
    <w:p w14:paraId="260847F2" w14:textId="77777777" w:rsidR="00FD510D" w:rsidRDefault="00FD510D" w:rsidP="000A0CCF">
      <w:pPr>
        <w:pStyle w:val="1"/>
        <w:rPr>
          <w:color w:val="000000"/>
          <w:sz w:val="18"/>
          <w:szCs w:val="18"/>
          <w:lang w:val="uk-UA"/>
        </w:rPr>
      </w:pPr>
    </w:p>
    <w:p w14:paraId="6E598126" w14:textId="77777777" w:rsidR="00FD510D" w:rsidRDefault="00FD510D" w:rsidP="000A0CCF">
      <w:pPr>
        <w:pStyle w:val="1"/>
        <w:rPr>
          <w:color w:val="000000"/>
          <w:sz w:val="18"/>
          <w:szCs w:val="18"/>
          <w:lang w:val="uk-UA"/>
        </w:rPr>
      </w:pPr>
    </w:p>
    <w:p w14:paraId="6AE43D83" w14:textId="77777777" w:rsidR="00573DC4" w:rsidRDefault="00573DC4" w:rsidP="000A0CCF">
      <w:pPr>
        <w:pStyle w:val="1"/>
        <w:rPr>
          <w:color w:val="000000"/>
          <w:sz w:val="18"/>
          <w:szCs w:val="18"/>
          <w:lang w:val="uk-UA"/>
        </w:rPr>
      </w:pPr>
    </w:p>
    <w:p w14:paraId="1C023EC3" w14:textId="77777777" w:rsidR="00AE17EA" w:rsidRDefault="00FD510D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0885596A" w14:textId="77777777" w:rsidR="002A7AAD" w:rsidRDefault="00AE17EA" w:rsidP="000A0CCF">
      <w:pPr>
        <w:pStyle w:val="1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3EA7455F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246CEE81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53B5A164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05F98679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2C557EF7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4F73A965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7A0BBBC5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4B54933D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7C07FC00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275DE13B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p w14:paraId="3745E02B" w14:textId="77777777" w:rsidR="002A7AAD" w:rsidRDefault="002A7AAD" w:rsidP="000A0CCF">
      <w:pPr>
        <w:pStyle w:val="1"/>
        <w:rPr>
          <w:color w:val="000000"/>
          <w:sz w:val="18"/>
          <w:szCs w:val="18"/>
          <w:lang w:val="uk-UA"/>
        </w:rPr>
      </w:pPr>
    </w:p>
    <w:sectPr w:rsidR="002A7AAD" w:rsidSect="00663A1B">
      <w:footerReference w:type="even" r:id="rId9"/>
      <w:footerReference w:type="default" r:id="rId10"/>
      <w:pgSz w:w="11906" w:h="16838"/>
      <w:pgMar w:top="56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6C5DC" w14:textId="77777777" w:rsidR="006473DB" w:rsidRDefault="006473DB">
      <w:r>
        <w:separator/>
      </w:r>
    </w:p>
  </w:endnote>
  <w:endnote w:type="continuationSeparator" w:id="0">
    <w:p w14:paraId="3FB853E3" w14:textId="77777777" w:rsidR="006473DB" w:rsidRDefault="0064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33E7F" w14:textId="05F47176" w:rsidR="00FA3B9E" w:rsidRDefault="00FA3B9E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A1B">
      <w:rPr>
        <w:rStyle w:val="a5"/>
        <w:noProof/>
      </w:rPr>
      <w:t>1</w:t>
    </w:r>
    <w:r>
      <w:rPr>
        <w:rStyle w:val="a5"/>
      </w:rPr>
      <w:fldChar w:fldCharType="end"/>
    </w:r>
  </w:p>
  <w:p w14:paraId="6FC161AE" w14:textId="77777777" w:rsidR="00FA3B9E" w:rsidRDefault="00FA3B9E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8365"/>
      <w:docPartObj>
        <w:docPartGallery w:val="Page Numbers (Bottom of Page)"/>
        <w:docPartUnique/>
      </w:docPartObj>
    </w:sdtPr>
    <w:sdtEndPr/>
    <w:sdtContent>
      <w:p w14:paraId="24DE0380" w14:textId="77777777" w:rsidR="00FA3B9E" w:rsidRDefault="00FA3B9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74" w:rsidRPr="001C4374">
          <w:rPr>
            <w:noProof/>
            <w:lang w:val="ru-RU"/>
          </w:rPr>
          <w:t>1</w:t>
        </w:r>
        <w:r>
          <w:fldChar w:fldCharType="end"/>
        </w:r>
      </w:p>
    </w:sdtContent>
  </w:sdt>
  <w:p w14:paraId="74390230" w14:textId="77777777" w:rsidR="00FA3B9E" w:rsidRDefault="00FA3B9E" w:rsidP="00C30C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185A2" w14:textId="77777777" w:rsidR="006473DB" w:rsidRDefault="006473DB">
      <w:r>
        <w:separator/>
      </w:r>
    </w:p>
  </w:footnote>
  <w:footnote w:type="continuationSeparator" w:id="0">
    <w:p w14:paraId="69ECB5E5" w14:textId="77777777" w:rsidR="006473DB" w:rsidRDefault="0064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115F"/>
    <w:multiLevelType w:val="hybridMultilevel"/>
    <w:tmpl w:val="A6A0E570"/>
    <w:lvl w:ilvl="0" w:tplc="939C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03A"/>
    <w:multiLevelType w:val="hybridMultilevel"/>
    <w:tmpl w:val="980EFD12"/>
    <w:lvl w:ilvl="0" w:tplc="513CE9B6">
      <w:start w:val="1"/>
      <w:numFmt w:val="decimal"/>
      <w:lvlText w:val="%1."/>
      <w:lvlJc w:val="left"/>
      <w:pPr>
        <w:ind w:left="8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24D0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0F572E"/>
    <w:multiLevelType w:val="hybridMultilevel"/>
    <w:tmpl w:val="53008418"/>
    <w:lvl w:ilvl="0" w:tplc="0F162B24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F41337"/>
    <w:multiLevelType w:val="hybridMultilevel"/>
    <w:tmpl w:val="93D25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625A62FB"/>
    <w:multiLevelType w:val="hybridMultilevel"/>
    <w:tmpl w:val="0158EF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B4B25"/>
    <w:multiLevelType w:val="hybridMultilevel"/>
    <w:tmpl w:val="FE7A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6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2"/>
  </w:num>
  <w:num w:numId="8">
    <w:abstractNumId w:val="18"/>
  </w:num>
  <w:num w:numId="9">
    <w:abstractNumId w:val="4"/>
  </w:num>
  <w:num w:numId="10">
    <w:abstractNumId w:val="1"/>
  </w:num>
  <w:num w:numId="11">
    <w:abstractNumId w:val="13"/>
  </w:num>
  <w:num w:numId="12">
    <w:abstractNumId w:val="19"/>
  </w:num>
  <w:num w:numId="13">
    <w:abstractNumId w:val="13"/>
  </w:num>
  <w:num w:numId="14">
    <w:abstractNumId w:val="19"/>
  </w:num>
  <w:num w:numId="15">
    <w:abstractNumId w:val="16"/>
  </w:num>
  <w:num w:numId="16">
    <w:abstractNumId w:val="27"/>
  </w:num>
  <w:num w:numId="17">
    <w:abstractNumId w:val="20"/>
  </w:num>
  <w:num w:numId="18">
    <w:abstractNumId w:val="7"/>
  </w:num>
  <w:num w:numId="19">
    <w:abstractNumId w:val="26"/>
  </w:num>
  <w:num w:numId="20">
    <w:abstractNumId w:val="11"/>
  </w:num>
  <w:num w:numId="21">
    <w:abstractNumId w:val="6"/>
  </w:num>
  <w:num w:numId="22">
    <w:abstractNumId w:val="15"/>
  </w:num>
  <w:num w:numId="23">
    <w:abstractNumId w:val="3"/>
  </w:num>
  <w:num w:numId="24">
    <w:abstractNumId w:val="9"/>
  </w:num>
  <w:num w:numId="25">
    <w:abstractNumId w:val="5"/>
  </w:num>
  <w:num w:numId="26">
    <w:abstractNumId w:val="0"/>
  </w:num>
  <w:num w:numId="27">
    <w:abstractNumId w:val="17"/>
  </w:num>
  <w:num w:numId="28">
    <w:abstractNumId w:val="8"/>
  </w:num>
  <w:num w:numId="29">
    <w:abstractNumId w:val="14"/>
  </w:num>
  <w:num w:numId="30">
    <w:abstractNumId w:val="28"/>
  </w:num>
  <w:num w:numId="31">
    <w:abstractNumId w:val="2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26"/>
    <w:rsid w:val="00017F54"/>
    <w:rsid w:val="00021A82"/>
    <w:rsid w:val="0002307D"/>
    <w:rsid w:val="0002492F"/>
    <w:rsid w:val="000352E1"/>
    <w:rsid w:val="00046990"/>
    <w:rsid w:val="0006133E"/>
    <w:rsid w:val="000667CD"/>
    <w:rsid w:val="00071B25"/>
    <w:rsid w:val="0007203B"/>
    <w:rsid w:val="0007279B"/>
    <w:rsid w:val="000A0CCF"/>
    <w:rsid w:val="000C7456"/>
    <w:rsid w:val="000E1999"/>
    <w:rsid w:val="0011041E"/>
    <w:rsid w:val="00122315"/>
    <w:rsid w:val="001266E6"/>
    <w:rsid w:val="00130ADB"/>
    <w:rsid w:val="00182D82"/>
    <w:rsid w:val="0019388E"/>
    <w:rsid w:val="00197AC4"/>
    <w:rsid w:val="001B6BF3"/>
    <w:rsid w:val="001C4374"/>
    <w:rsid w:val="001D3D92"/>
    <w:rsid w:val="001E5056"/>
    <w:rsid w:val="002070D5"/>
    <w:rsid w:val="00222374"/>
    <w:rsid w:val="002375C8"/>
    <w:rsid w:val="00237BFE"/>
    <w:rsid w:val="00256BB4"/>
    <w:rsid w:val="00293CB9"/>
    <w:rsid w:val="00297683"/>
    <w:rsid w:val="002A457C"/>
    <w:rsid w:val="002A7AAD"/>
    <w:rsid w:val="002D1D07"/>
    <w:rsid w:val="002D534B"/>
    <w:rsid w:val="002E6623"/>
    <w:rsid w:val="00301F5B"/>
    <w:rsid w:val="00314704"/>
    <w:rsid w:val="003266CB"/>
    <w:rsid w:val="00326950"/>
    <w:rsid w:val="00357139"/>
    <w:rsid w:val="003774B5"/>
    <w:rsid w:val="003A626E"/>
    <w:rsid w:val="003B1CF4"/>
    <w:rsid w:val="003B26A7"/>
    <w:rsid w:val="003C55A2"/>
    <w:rsid w:val="003C7C39"/>
    <w:rsid w:val="003E1028"/>
    <w:rsid w:val="003F714E"/>
    <w:rsid w:val="0041689A"/>
    <w:rsid w:val="004200BE"/>
    <w:rsid w:val="00427B87"/>
    <w:rsid w:val="00430CC3"/>
    <w:rsid w:val="00433C58"/>
    <w:rsid w:val="00457C3D"/>
    <w:rsid w:val="00462569"/>
    <w:rsid w:val="004758A4"/>
    <w:rsid w:val="00477183"/>
    <w:rsid w:val="00481A74"/>
    <w:rsid w:val="00492608"/>
    <w:rsid w:val="004A25AE"/>
    <w:rsid w:val="004B66BD"/>
    <w:rsid w:val="004F0BD8"/>
    <w:rsid w:val="004F59BA"/>
    <w:rsid w:val="004F74FA"/>
    <w:rsid w:val="00504D07"/>
    <w:rsid w:val="0052325B"/>
    <w:rsid w:val="00523539"/>
    <w:rsid w:val="005306B0"/>
    <w:rsid w:val="005444DE"/>
    <w:rsid w:val="00547949"/>
    <w:rsid w:val="005508B3"/>
    <w:rsid w:val="00573DC4"/>
    <w:rsid w:val="00581667"/>
    <w:rsid w:val="005844BC"/>
    <w:rsid w:val="005B7910"/>
    <w:rsid w:val="005D65BB"/>
    <w:rsid w:val="005E3538"/>
    <w:rsid w:val="005E6B33"/>
    <w:rsid w:val="005F55A6"/>
    <w:rsid w:val="0060797F"/>
    <w:rsid w:val="00615964"/>
    <w:rsid w:val="006211DE"/>
    <w:rsid w:val="00624546"/>
    <w:rsid w:val="00641C0C"/>
    <w:rsid w:val="00644D69"/>
    <w:rsid w:val="0064524E"/>
    <w:rsid w:val="006473DB"/>
    <w:rsid w:val="006542C9"/>
    <w:rsid w:val="0065598C"/>
    <w:rsid w:val="00663714"/>
    <w:rsid w:val="00663A1B"/>
    <w:rsid w:val="0067555E"/>
    <w:rsid w:val="006A11F8"/>
    <w:rsid w:val="006A5370"/>
    <w:rsid w:val="006A5BCE"/>
    <w:rsid w:val="006A7984"/>
    <w:rsid w:val="006B316B"/>
    <w:rsid w:val="006E0E47"/>
    <w:rsid w:val="00704B25"/>
    <w:rsid w:val="00714B51"/>
    <w:rsid w:val="00716E9E"/>
    <w:rsid w:val="00721843"/>
    <w:rsid w:val="00740D5F"/>
    <w:rsid w:val="00746211"/>
    <w:rsid w:val="007514A8"/>
    <w:rsid w:val="007637E3"/>
    <w:rsid w:val="0079344B"/>
    <w:rsid w:val="007A0515"/>
    <w:rsid w:val="007C6B13"/>
    <w:rsid w:val="00804F05"/>
    <w:rsid w:val="0081101B"/>
    <w:rsid w:val="0083523C"/>
    <w:rsid w:val="00870ACA"/>
    <w:rsid w:val="0088188D"/>
    <w:rsid w:val="00894BF0"/>
    <w:rsid w:val="008A2EE7"/>
    <w:rsid w:val="008B717B"/>
    <w:rsid w:val="008B75EB"/>
    <w:rsid w:val="008C009D"/>
    <w:rsid w:val="008D6C60"/>
    <w:rsid w:val="008F2526"/>
    <w:rsid w:val="008F47C5"/>
    <w:rsid w:val="00905039"/>
    <w:rsid w:val="009060CB"/>
    <w:rsid w:val="00917DAC"/>
    <w:rsid w:val="0093060D"/>
    <w:rsid w:val="00943116"/>
    <w:rsid w:val="00943C5D"/>
    <w:rsid w:val="00957579"/>
    <w:rsid w:val="009631AD"/>
    <w:rsid w:val="00975102"/>
    <w:rsid w:val="009B23C7"/>
    <w:rsid w:val="009C404D"/>
    <w:rsid w:val="009C4B80"/>
    <w:rsid w:val="009F3BCA"/>
    <w:rsid w:val="00A054E3"/>
    <w:rsid w:val="00A401B5"/>
    <w:rsid w:val="00A552D9"/>
    <w:rsid w:val="00A5532E"/>
    <w:rsid w:val="00A624ED"/>
    <w:rsid w:val="00A91022"/>
    <w:rsid w:val="00AB3C1A"/>
    <w:rsid w:val="00AC2BE8"/>
    <w:rsid w:val="00AE17EA"/>
    <w:rsid w:val="00AE3D2A"/>
    <w:rsid w:val="00B21A99"/>
    <w:rsid w:val="00B24B5D"/>
    <w:rsid w:val="00B66E3B"/>
    <w:rsid w:val="00B755CE"/>
    <w:rsid w:val="00B87B49"/>
    <w:rsid w:val="00B91AAB"/>
    <w:rsid w:val="00B934C2"/>
    <w:rsid w:val="00BA407D"/>
    <w:rsid w:val="00BA57AA"/>
    <w:rsid w:val="00BA75ED"/>
    <w:rsid w:val="00BC6A80"/>
    <w:rsid w:val="00C20633"/>
    <w:rsid w:val="00C24282"/>
    <w:rsid w:val="00C30CE5"/>
    <w:rsid w:val="00C34A0D"/>
    <w:rsid w:val="00C56B32"/>
    <w:rsid w:val="00C61F8A"/>
    <w:rsid w:val="00C64BCF"/>
    <w:rsid w:val="00C7156E"/>
    <w:rsid w:val="00C71C00"/>
    <w:rsid w:val="00CA6AAD"/>
    <w:rsid w:val="00CA78C8"/>
    <w:rsid w:val="00CB5575"/>
    <w:rsid w:val="00CD04B0"/>
    <w:rsid w:val="00CE13DF"/>
    <w:rsid w:val="00D14D94"/>
    <w:rsid w:val="00D160A0"/>
    <w:rsid w:val="00D617C8"/>
    <w:rsid w:val="00D716B7"/>
    <w:rsid w:val="00D71BBF"/>
    <w:rsid w:val="00DD1C1E"/>
    <w:rsid w:val="00DE7A2F"/>
    <w:rsid w:val="00E12580"/>
    <w:rsid w:val="00E22815"/>
    <w:rsid w:val="00E32BFF"/>
    <w:rsid w:val="00E4260D"/>
    <w:rsid w:val="00E47489"/>
    <w:rsid w:val="00E549A9"/>
    <w:rsid w:val="00E66C9E"/>
    <w:rsid w:val="00E7648F"/>
    <w:rsid w:val="00E875E4"/>
    <w:rsid w:val="00E9610A"/>
    <w:rsid w:val="00EA1C83"/>
    <w:rsid w:val="00EC3786"/>
    <w:rsid w:val="00EC5484"/>
    <w:rsid w:val="00ED272E"/>
    <w:rsid w:val="00EE1710"/>
    <w:rsid w:val="00F0546E"/>
    <w:rsid w:val="00F11DD3"/>
    <w:rsid w:val="00F176A4"/>
    <w:rsid w:val="00F456E2"/>
    <w:rsid w:val="00F4691D"/>
    <w:rsid w:val="00F61F16"/>
    <w:rsid w:val="00F66C22"/>
    <w:rsid w:val="00F76D66"/>
    <w:rsid w:val="00F84B9F"/>
    <w:rsid w:val="00F8577B"/>
    <w:rsid w:val="00F90723"/>
    <w:rsid w:val="00F9372A"/>
    <w:rsid w:val="00FA3B9E"/>
    <w:rsid w:val="00FB1F8E"/>
    <w:rsid w:val="00FB2D1D"/>
    <w:rsid w:val="00FD510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20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a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a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442B-4979-40C6-B958-E7372042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Артёмов</dc:creator>
  <cp:lastModifiedBy>Алёна Капитонова</cp:lastModifiedBy>
  <cp:revision>2</cp:revision>
  <cp:lastPrinted>2019-01-31T15:37:00Z</cp:lastPrinted>
  <dcterms:created xsi:type="dcterms:W3CDTF">2023-06-12T07:00:00Z</dcterms:created>
  <dcterms:modified xsi:type="dcterms:W3CDTF">2023-06-12T07:00:00Z</dcterms:modified>
</cp:coreProperties>
</file>